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right"/>
        <w:rPr>
          <w:rFonts w:ascii="Arial" w:cs="Arial" w:eastAsia="Arial" w:hAnsi="Arial"/>
          <w:b w:val="1"/>
          <w:i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4333875</wp:posOffset>
            </wp:positionH>
            <wp:positionV relativeFrom="paragraph">
              <wp:posOffset>161925</wp:posOffset>
            </wp:positionV>
            <wp:extent cx="1276350" cy="1282125"/>
            <wp:effectExtent b="0" l="0" r="0" t="0"/>
            <wp:wrapSquare wrapText="bothSides" distB="0" distT="0" distL="0" distR="0"/>
            <wp:docPr descr="Renascent_Logo-RGB-web.jpg" id="2" name="image4.jpg"/>
            <a:graphic>
              <a:graphicData uri="http://schemas.openxmlformats.org/drawingml/2006/picture">
                <pic:pic>
                  <pic:nvPicPr>
                    <pic:cNvPr descr="Renascent_Logo-RGB-web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570.0" w:type="dxa"/>
        <w:jc w:val="left"/>
        <w:tblInd w:w="0.0" w:type="dxa"/>
        <w:tblLayout w:type="fixed"/>
        <w:tblLook w:val="0400"/>
      </w:tblPr>
      <w:tblGrid>
        <w:gridCol w:w="6315"/>
        <w:gridCol w:w="3255"/>
        <w:tblGridChange w:id="0">
          <w:tblGrid>
            <w:gridCol w:w="6315"/>
            <w:gridCol w:w="3255"/>
          </w:tblGrid>
        </w:tblGridChange>
      </w:tblGrid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  <w:rPr/>
            </w:pPr>
            <w:bookmarkStart w:colFirst="0" w:colLast="0" w:name="_gbx732xr5mwm" w:id="0"/>
            <w:bookmarkEnd w:id="0"/>
            <w:r w:rsidDel="00000000" w:rsidR="00000000" w:rsidRPr="00000000">
              <w:rPr>
                <w:rtl w:val="0"/>
              </w:rPr>
              <w:t xml:space="preserve">Internship/Placement Request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2600325</wp:posOffset>
                  </wp:positionH>
                  <wp:positionV relativeFrom="paragraph">
                    <wp:posOffset>211836</wp:posOffset>
                  </wp:positionV>
                  <wp:extent cx="1276350" cy="1282125"/>
                  <wp:effectExtent b="0" l="0" r="0" t="0"/>
                  <wp:wrapSquare wrapText="bothSides" distB="0" distT="0" distL="0" distR="0"/>
                  <wp:docPr descr="Renascent_Logo-RGB-web.jpg" id="1" name="image3.jpg"/>
                  <a:graphic>
                    <a:graphicData uri="http://schemas.openxmlformats.org/drawingml/2006/picture">
                      <pic:pic>
                        <pic:nvPicPr>
                          <pic:cNvPr descr="Renascent_Logo-RGB-web.jpg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Contact Information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City, Province, Postal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Availability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During which hours are you available for placement / co-op?</w:t>
      </w:r>
    </w:p>
    <w:tbl>
      <w:tblPr>
        <w:tblStyle w:val="Table3"/>
        <w:tblW w:w="956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722"/>
        <w:gridCol w:w="6844"/>
        <w:tblGridChange w:id="0">
          <w:tblGrid>
            <w:gridCol w:w="2722"/>
            <w:gridCol w:w="684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Weekday mornings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Weekend mornings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Weekday afternoons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Weekend afternoons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Weekday evenings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Weekend evenings</w:t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Interests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In which areas you are interested completing your internship/placement?</w:t>
      </w:r>
    </w:p>
    <w:tbl>
      <w:tblPr>
        <w:tblStyle w:val="Table4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Sullivan House     ___ Addiction Counselling     ___ Outreach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Munro House       ___ Peer Support                   ___ Family Program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Punanai House    ___ Continuing Care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Wright Center      ___ Children’s Program .        ___ Client Care Access &amp; Engagement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also offer co-op placement opportunities in:  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Foundation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Human Resources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Special Skills or Qualifications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Summarize special skills and qualifications you have acquired from employment, or through other activities, including hobbies or sports.</w:t>
      </w:r>
    </w:p>
    <w:tbl>
      <w:tblPr>
        <w:tblStyle w:val="Table5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Lived Experience with Addiction or 12 Step Recovery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Self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Family/ Loved 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None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School Information</w:t>
      </w:r>
    </w:p>
    <w:tbl>
      <w:tblPr>
        <w:tblStyle w:val="Table7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City, Province, Postal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Placement/co-op supervisor's name and contact information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hd w:fill="ebf1dd" w:val="clear"/>
        <w:spacing w:after="60" w:before="240" w:lineRule="auto"/>
        <w:contextualSpacing w:val="0"/>
        <w:rPr>
          <w:rFonts w:ascii="Arial" w:cs="Arial" w:eastAsia="Arial" w:hAnsi="Arial"/>
          <w:b w:val="1"/>
          <w:color w:val="4f6228"/>
        </w:rPr>
      </w:pPr>
      <w:r w:rsidDel="00000000" w:rsidR="00000000" w:rsidRPr="00000000">
        <w:rPr>
          <w:rFonts w:ascii="Arial" w:cs="Arial" w:eastAsia="Arial" w:hAnsi="Arial"/>
          <w:b w:val="1"/>
          <w:color w:val="4f6228"/>
          <w:rtl w:val="0"/>
        </w:rPr>
        <w:t xml:space="preserve">Agreement and Signature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By submitting this  request, I affirm that the facts set forth in it are true and complete. I understand that if I am accepted as a  student, any false statements, omissions, or other misrepresentations made by me on this student may result in my immediate dismissal.</w:t>
      </w:r>
    </w:p>
    <w:tbl>
      <w:tblPr>
        <w:tblStyle w:val="Table8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(printed)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Our Policy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It is the policy of this organization to provide equal opportunities without regard to race, colour, religion, national origin, gender, sexual preference, age, or disability. 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Renascent is an equal opportunity employer.  Accommodations will be provided in accordance with the Ontario Human Rights Code.</w:t>
      </w:r>
    </w:p>
    <w:p w:rsidR="00000000" w:rsidDel="00000000" w:rsidP="00000000" w:rsidRDefault="00000000" w:rsidRPr="00000000">
      <w:pPr>
        <w:keepNext w:val="1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Thank you for completing this request form and for your interest in Renascent.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/Relationships>
</file>